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4" w:rsidRPr="00391594" w:rsidRDefault="00391594" w:rsidP="00391594">
      <w:pPr>
        <w:ind w:left="-567"/>
        <w:jc w:val="center"/>
        <w:rPr>
          <w:b/>
          <w:sz w:val="28"/>
          <w:szCs w:val="28"/>
        </w:rPr>
      </w:pPr>
      <w:r w:rsidRPr="00391594">
        <w:rPr>
          <w:b/>
          <w:sz w:val="28"/>
          <w:szCs w:val="28"/>
        </w:rPr>
        <w:t xml:space="preserve">Новый кубизм Галины </w:t>
      </w:r>
      <w:proofErr w:type="spellStart"/>
      <w:r w:rsidRPr="00391594">
        <w:rPr>
          <w:b/>
          <w:sz w:val="28"/>
          <w:szCs w:val="28"/>
        </w:rPr>
        <w:t>Дулькиной</w:t>
      </w:r>
      <w:proofErr w:type="spellEnd"/>
    </w:p>
    <w:p w:rsidR="00795023" w:rsidRPr="00B840ED" w:rsidRDefault="00C4583B" w:rsidP="008D7E51">
      <w:pPr>
        <w:ind w:left="4536"/>
        <w:jc w:val="both"/>
        <w:rPr>
          <w:i/>
          <w:sz w:val="24"/>
          <w:szCs w:val="24"/>
        </w:rPr>
      </w:pPr>
      <w:r w:rsidRPr="00B840ED">
        <w:rPr>
          <w:i/>
          <w:sz w:val="24"/>
          <w:szCs w:val="24"/>
        </w:rPr>
        <w:t>„...ошибаемся, когда думаем, что приближаемся к природе, если точно воспроизводим картофель или обнаженную натуру. Воссоздание ни к чему не приводит. Единственный способ, как уподобиться к природе, – это изобретать. Изобретать в течение всей жизни”</w:t>
      </w:r>
    </w:p>
    <w:p w:rsidR="00C4583B" w:rsidRPr="00B840ED" w:rsidRDefault="00C4583B" w:rsidP="00B840ED">
      <w:pPr>
        <w:ind w:left="4536"/>
        <w:jc w:val="right"/>
        <w:rPr>
          <w:i/>
          <w:sz w:val="24"/>
          <w:szCs w:val="24"/>
        </w:rPr>
      </w:pPr>
      <w:r w:rsidRPr="00B840ED">
        <w:rPr>
          <w:i/>
          <w:sz w:val="24"/>
          <w:szCs w:val="24"/>
        </w:rPr>
        <w:t>Александр Архипенко</w:t>
      </w:r>
    </w:p>
    <w:p w:rsidR="0065577C" w:rsidRPr="008D7E51" w:rsidRDefault="0065577C" w:rsidP="008D7E51">
      <w:pPr>
        <w:ind w:left="-567" w:firstLine="567"/>
        <w:jc w:val="both"/>
        <w:rPr>
          <w:sz w:val="24"/>
          <w:szCs w:val="24"/>
        </w:rPr>
      </w:pPr>
      <w:r w:rsidRPr="008D7E51">
        <w:rPr>
          <w:sz w:val="24"/>
          <w:szCs w:val="24"/>
        </w:rPr>
        <w:t xml:space="preserve">Произведения Галины </w:t>
      </w:r>
      <w:proofErr w:type="spellStart"/>
      <w:r w:rsidRPr="008D7E51">
        <w:rPr>
          <w:sz w:val="24"/>
          <w:szCs w:val="24"/>
        </w:rPr>
        <w:t>Дулькиной</w:t>
      </w:r>
      <w:proofErr w:type="spellEnd"/>
      <w:r w:rsidRPr="008D7E51">
        <w:rPr>
          <w:sz w:val="24"/>
          <w:szCs w:val="24"/>
        </w:rPr>
        <w:t xml:space="preserve"> узнаются сразу. Геометрическая стилизация пластической формы</w:t>
      </w:r>
      <w:r w:rsidR="00615DD1" w:rsidRPr="008D7E51">
        <w:rPr>
          <w:sz w:val="24"/>
          <w:szCs w:val="24"/>
        </w:rPr>
        <w:t xml:space="preserve"> стала определяющей </w:t>
      </w:r>
      <w:r w:rsidR="00BB55C7" w:rsidRPr="008D7E51">
        <w:rPr>
          <w:sz w:val="24"/>
          <w:szCs w:val="24"/>
        </w:rPr>
        <w:t>художественного</w:t>
      </w:r>
      <w:r w:rsidR="00615DD1" w:rsidRPr="008D7E51">
        <w:rPr>
          <w:sz w:val="24"/>
          <w:szCs w:val="24"/>
        </w:rPr>
        <w:t xml:space="preserve"> почерка этого уже известного скульптора-</w:t>
      </w:r>
      <w:proofErr w:type="spellStart"/>
      <w:r w:rsidR="00615DD1" w:rsidRPr="008D7E51">
        <w:rPr>
          <w:sz w:val="24"/>
          <w:szCs w:val="24"/>
        </w:rPr>
        <w:t>керамиста</w:t>
      </w:r>
      <w:proofErr w:type="spellEnd"/>
      <w:r w:rsidR="00615DD1" w:rsidRPr="008D7E51">
        <w:rPr>
          <w:sz w:val="24"/>
          <w:szCs w:val="24"/>
        </w:rPr>
        <w:t xml:space="preserve">.  </w:t>
      </w:r>
      <w:r w:rsidR="0025531C" w:rsidRPr="008D7E51">
        <w:rPr>
          <w:sz w:val="24"/>
          <w:szCs w:val="24"/>
        </w:rPr>
        <w:t xml:space="preserve">Галину </w:t>
      </w:r>
      <w:proofErr w:type="spellStart"/>
      <w:r w:rsidR="0025531C" w:rsidRPr="008D7E51">
        <w:rPr>
          <w:sz w:val="24"/>
          <w:szCs w:val="24"/>
        </w:rPr>
        <w:t>Дулькину</w:t>
      </w:r>
      <w:proofErr w:type="spellEnd"/>
      <w:r w:rsidR="0025531C" w:rsidRPr="008D7E51">
        <w:rPr>
          <w:sz w:val="24"/>
          <w:szCs w:val="24"/>
        </w:rPr>
        <w:t xml:space="preserve"> отличает редкая для современного молодого художника последовательность </w:t>
      </w:r>
      <w:r w:rsidR="000313D1" w:rsidRPr="008D7E51">
        <w:rPr>
          <w:sz w:val="24"/>
          <w:szCs w:val="24"/>
        </w:rPr>
        <w:t>в движении вперед в рамках своей творческой концепции</w:t>
      </w:r>
      <w:r w:rsidR="00361227" w:rsidRPr="008D7E51">
        <w:rPr>
          <w:sz w:val="24"/>
          <w:szCs w:val="24"/>
        </w:rPr>
        <w:t xml:space="preserve"> и независимость от мимолетных соблазнов актуального культурного </w:t>
      </w:r>
      <w:r w:rsidR="00B85555" w:rsidRPr="008D7E51">
        <w:rPr>
          <w:sz w:val="24"/>
          <w:szCs w:val="24"/>
        </w:rPr>
        <w:t>пространства</w:t>
      </w:r>
      <w:r w:rsidR="00361227" w:rsidRPr="008D7E51">
        <w:rPr>
          <w:sz w:val="24"/>
          <w:szCs w:val="24"/>
        </w:rPr>
        <w:t>.</w:t>
      </w:r>
      <w:r w:rsidR="00B85555" w:rsidRPr="008D7E51">
        <w:rPr>
          <w:sz w:val="24"/>
          <w:szCs w:val="24"/>
        </w:rPr>
        <w:t xml:space="preserve"> </w:t>
      </w:r>
      <w:r w:rsidR="000313D1" w:rsidRPr="008D7E51">
        <w:rPr>
          <w:sz w:val="24"/>
          <w:szCs w:val="24"/>
        </w:rPr>
        <w:t xml:space="preserve"> Благодаря этому</w:t>
      </w:r>
      <w:r w:rsidR="00B85555" w:rsidRPr="008D7E51">
        <w:rPr>
          <w:sz w:val="24"/>
          <w:szCs w:val="24"/>
        </w:rPr>
        <w:t>,</w:t>
      </w:r>
      <w:r w:rsidR="000313D1" w:rsidRPr="008D7E51">
        <w:rPr>
          <w:sz w:val="24"/>
          <w:szCs w:val="24"/>
        </w:rPr>
        <w:t xml:space="preserve"> в</w:t>
      </w:r>
      <w:r w:rsidR="0025531C" w:rsidRPr="008D7E51">
        <w:rPr>
          <w:sz w:val="24"/>
          <w:szCs w:val="24"/>
        </w:rPr>
        <w:t xml:space="preserve"> </w:t>
      </w:r>
      <w:r w:rsidR="000313D1" w:rsidRPr="008D7E51">
        <w:rPr>
          <w:sz w:val="24"/>
          <w:szCs w:val="24"/>
        </w:rPr>
        <w:t>течении уже более десяти лет</w:t>
      </w:r>
      <w:r w:rsidR="00B85555" w:rsidRPr="008D7E51">
        <w:rPr>
          <w:sz w:val="24"/>
          <w:szCs w:val="24"/>
        </w:rPr>
        <w:t>,</w:t>
      </w:r>
      <w:r w:rsidR="0025531C" w:rsidRPr="008D7E51">
        <w:rPr>
          <w:sz w:val="24"/>
          <w:szCs w:val="24"/>
        </w:rPr>
        <w:t xml:space="preserve"> </w:t>
      </w:r>
      <w:r w:rsidR="000313D1" w:rsidRPr="008D7E51">
        <w:rPr>
          <w:sz w:val="24"/>
          <w:szCs w:val="24"/>
        </w:rPr>
        <w:t>оттачива</w:t>
      </w:r>
      <w:r w:rsidR="00B85555" w:rsidRPr="008D7E51">
        <w:rPr>
          <w:sz w:val="24"/>
          <w:szCs w:val="24"/>
        </w:rPr>
        <w:t>лся</w:t>
      </w:r>
      <w:r w:rsidR="000313D1" w:rsidRPr="008D7E51">
        <w:rPr>
          <w:sz w:val="24"/>
          <w:szCs w:val="24"/>
        </w:rPr>
        <w:t xml:space="preserve"> ее художественной метод и пластический лексикон</w:t>
      </w:r>
      <w:r w:rsidR="00B85555" w:rsidRPr="008D7E51">
        <w:rPr>
          <w:sz w:val="24"/>
          <w:szCs w:val="24"/>
        </w:rPr>
        <w:t>.</w:t>
      </w:r>
      <w:r w:rsidR="000313D1" w:rsidRPr="008D7E51">
        <w:rPr>
          <w:sz w:val="24"/>
          <w:szCs w:val="24"/>
        </w:rPr>
        <w:t xml:space="preserve"> </w:t>
      </w:r>
    </w:p>
    <w:p w:rsidR="00C4583B" w:rsidRPr="008D7E51" w:rsidRDefault="00C4583B" w:rsidP="008D7E51">
      <w:pPr>
        <w:ind w:left="-567" w:firstLine="567"/>
        <w:jc w:val="both"/>
        <w:rPr>
          <w:sz w:val="24"/>
          <w:szCs w:val="24"/>
        </w:rPr>
      </w:pPr>
      <w:r w:rsidRPr="008D7E51">
        <w:rPr>
          <w:sz w:val="24"/>
          <w:szCs w:val="24"/>
        </w:rPr>
        <w:t xml:space="preserve">Прежде </w:t>
      </w:r>
      <w:proofErr w:type="gramStart"/>
      <w:r w:rsidRPr="008D7E51">
        <w:rPr>
          <w:sz w:val="24"/>
          <w:szCs w:val="24"/>
        </w:rPr>
        <w:t>всего</w:t>
      </w:r>
      <w:proofErr w:type="gramEnd"/>
      <w:r w:rsidRPr="008D7E51">
        <w:rPr>
          <w:sz w:val="24"/>
          <w:szCs w:val="24"/>
        </w:rPr>
        <w:t xml:space="preserve"> </w:t>
      </w:r>
      <w:r w:rsidR="00EE066E" w:rsidRPr="008D7E51">
        <w:rPr>
          <w:sz w:val="24"/>
          <w:szCs w:val="24"/>
        </w:rPr>
        <w:t xml:space="preserve">Галина </w:t>
      </w:r>
      <w:proofErr w:type="spellStart"/>
      <w:r w:rsidR="00EE066E" w:rsidRPr="008D7E51">
        <w:rPr>
          <w:sz w:val="24"/>
          <w:szCs w:val="24"/>
        </w:rPr>
        <w:t>Дулькина</w:t>
      </w:r>
      <w:proofErr w:type="spellEnd"/>
      <w:r w:rsidR="00EE066E" w:rsidRPr="008D7E51">
        <w:rPr>
          <w:sz w:val="24"/>
          <w:szCs w:val="24"/>
        </w:rPr>
        <w:t xml:space="preserve"> </w:t>
      </w:r>
      <w:r w:rsidRPr="008D7E51">
        <w:rPr>
          <w:sz w:val="24"/>
          <w:szCs w:val="24"/>
        </w:rPr>
        <w:t xml:space="preserve"> ищет</w:t>
      </w:r>
      <w:r w:rsidR="00B4243E" w:rsidRPr="008D7E51">
        <w:rPr>
          <w:sz w:val="24"/>
          <w:szCs w:val="24"/>
        </w:rPr>
        <w:t xml:space="preserve"> </w:t>
      </w:r>
      <w:r w:rsidR="00BB55C7" w:rsidRPr="008D7E51">
        <w:rPr>
          <w:sz w:val="24"/>
          <w:szCs w:val="24"/>
        </w:rPr>
        <w:t xml:space="preserve">и создает </w:t>
      </w:r>
      <w:r w:rsidR="00B4243E" w:rsidRPr="008D7E51">
        <w:rPr>
          <w:sz w:val="24"/>
          <w:szCs w:val="24"/>
        </w:rPr>
        <w:t xml:space="preserve">не просто </w:t>
      </w:r>
      <w:r w:rsidRPr="008D7E51">
        <w:rPr>
          <w:sz w:val="24"/>
          <w:szCs w:val="24"/>
        </w:rPr>
        <w:t xml:space="preserve"> </w:t>
      </w:r>
      <w:r w:rsidR="00B4243E" w:rsidRPr="008D7E51">
        <w:rPr>
          <w:sz w:val="24"/>
          <w:szCs w:val="24"/>
        </w:rPr>
        <w:t xml:space="preserve">новую </w:t>
      </w:r>
      <w:r w:rsidRPr="008D7E51">
        <w:rPr>
          <w:sz w:val="24"/>
          <w:szCs w:val="24"/>
        </w:rPr>
        <w:t>форм</w:t>
      </w:r>
      <w:r w:rsidR="00B4243E" w:rsidRPr="008D7E51">
        <w:rPr>
          <w:sz w:val="24"/>
          <w:szCs w:val="24"/>
        </w:rPr>
        <w:t xml:space="preserve">у, но </w:t>
      </w:r>
      <w:r w:rsidR="00BB55C7" w:rsidRPr="008D7E51">
        <w:rPr>
          <w:sz w:val="24"/>
          <w:szCs w:val="24"/>
        </w:rPr>
        <w:t xml:space="preserve">ее </w:t>
      </w:r>
      <w:r w:rsidR="00B4243E" w:rsidRPr="008D7E51">
        <w:rPr>
          <w:sz w:val="24"/>
          <w:szCs w:val="24"/>
        </w:rPr>
        <w:t xml:space="preserve">активное </w:t>
      </w:r>
      <w:r w:rsidR="00BB55C7" w:rsidRPr="008D7E51">
        <w:rPr>
          <w:sz w:val="24"/>
          <w:szCs w:val="24"/>
        </w:rPr>
        <w:t xml:space="preserve">движение. Преодоление статики в скульптуре – задача почти неразрешимая, но Галине </w:t>
      </w:r>
      <w:proofErr w:type="spellStart"/>
      <w:r w:rsidR="00BB55C7" w:rsidRPr="008D7E51">
        <w:rPr>
          <w:sz w:val="24"/>
          <w:szCs w:val="24"/>
        </w:rPr>
        <w:t>Дулькиной</w:t>
      </w:r>
      <w:proofErr w:type="spellEnd"/>
      <w:r w:rsidR="00BB55C7" w:rsidRPr="008D7E51">
        <w:rPr>
          <w:sz w:val="24"/>
          <w:szCs w:val="24"/>
        </w:rPr>
        <w:t xml:space="preserve"> </w:t>
      </w:r>
      <w:r w:rsidR="00726E96" w:rsidRPr="008D7E51">
        <w:rPr>
          <w:sz w:val="24"/>
          <w:szCs w:val="24"/>
        </w:rPr>
        <w:t xml:space="preserve">это удалось. Ей присуще умение удерживать архитектоническое равновесие частей в композициях, которые состоят из множества граней. Но образы не рассыпаются на осколки - основная тема формы выражена монументально и определенно. </w:t>
      </w:r>
      <w:r w:rsidRPr="008D7E51">
        <w:rPr>
          <w:sz w:val="24"/>
          <w:szCs w:val="24"/>
        </w:rPr>
        <w:t xml:space="preserve">Грани сообщают </w:t>
      </w:r>
      <w:r w:rsidR="00084ACF" w:rsidRPr="008D7E51">
        <w:rPr>
          <w:sz w:val="24"/>
          <w:szCs w:val="24"/>
        </w:rPr>
        <w:t>динамику</w:t>
      </w:r>
      <w:r w:rsidRPr="008D7E51">
        <w:rPr>
          <w:sz w:val="24"/>
          <w:szCs w:val="24"/>
        </w:rPr>
        <w:t xml:space="preserve"> форме</w:t>
      </w:r>
      <w:r w:rsidR="00361227" w:rsidRPr="008D7E51">
        <w:rPr>
          <w:sz w:val="24"/>
          <w:szCs w:val="24"/>
        </w:rPr>
        <w:t>. Пластическое р</w:t>
      </w:r>
      <w:r w:rsidR="00726E96" w:rsidRPr="008D7E51">
        <w:rPr>
          <w:sz w:val="24"/>
          <w:szCs w:val="24"/>
        </w:rPr>
        <w:t>азвитие</w:t>
      </w:r>
      <w:r w:rsidR="00361227" w:rsidRPr="008D7E51">
        <w:rPr>
          <w:sz w:val="24"/>
          <w:szCs w:val="24"/>
        </w:rPr>
        <w:t xml:space="preserve"> </w:t>
      </w:r>
      <w:r w:rsidR="00726E96" w:rsidRPr="008D7E51">
        <w:rPr>
          <w:sz w:val="24"/>
          <w:szCs w:val="24"/>
        </w:rPr>
        <w:t>происходит на глазах у зрителя.</w:t>
      </w:r>
      <w:r w:rsidR="00361227" w:rsidRPr="008D7E51">
        <w:rPr>
          <w:sz w:val="24"/>
          <w:szCs w:val="24"/>
        </w:rPr>
        <w:t xml:space="preserve"> Ее скульптуры балансируют на грани фигуративной пластики и беспредметности. </w:t>
      </w:r>
      <w:r w:rsidR="00B85555" w:rsidRPr="008D7E51">
        <w:rPr>
          <w:sz w:val="24"/>
          <w:szCs w:val="24"/>
        </w:rPr>
        <w:t xml:space="preserve">Лики </w:t>
      </w:r>
      <w:r w:rsidR="00B8142A" w:rsidRPr="008D7E51">
        <w:rPr>
          <w:sz w:val="24"/>
          <w:szCs w:val="24"/>
        </w:rPr>
        <w:t>превращается</w:t>
      </w:r>
      <w:r w:rsidR="00B85555" w:rsidRPr="008D7E51">
        <w:rPr>
          <w:sz w:val="24"/>
          <w:szCs w:val="24"/>
        </w:rPr>
        <w:t xml:space="preserve"> в предметы, предметы возвращаются в узнаваемые силуэты</w:t>
      </w:r>
      <w:r w:rsidR="00B8142A" w:rsidRPr="008D7E51">
        <w:rPr>
          <w:sz w:val="24"/>
          <w:szCs w:val="24"/>
        </w:rPr>
        <w:t xml:space="preserve"> и переходят просто в ритмы и структуры.</w:t>
      </w:r>
      <w:r w:rsidR="00B85555" w:rsidRPr="008D7E51">
        <w:rPr>
          <w:sz w:val="24"/>
          <w:szCs w:val="24"/>
        </w:rPr>
        <w:t xml:space="preserve"> </w:t>
      </w:r>
      <w:r w:rsidR="00361227" w:rsidRPr="008D7E51">
        <w:rPr>
          <w:sz w:val="24"/>
          <w:szCs w:val="24"/>
        </w:rPr>
        <w:t xml:space="preserve"> </w:t>
      </w:r>
    </w:p>
    <w:p w:rsidR="008D7E51" w:rsidRDefault="00DF1AB4" w:rsidP="008D7E51">
      <w:pPr>
        <w:ind w:left="-567" w:firstLine="567"/>
        <w:jc w:val="both"/>
        <w:rPr>
          <w:sz w:val="24"/>
          <w:szCs w:val="24"/>
        </w:rPr>
      </w:pPr>
      <w:r w:rsidRPr="008D7E51">
        <w:rPr>
          <w:sz w:val="24"/>
          <w:szCs w:val="24"/>
        </w:rPr>
        <w:t xml:space="preserve">Здесь </w:t>
      </w:r>
      <w:r w:rsidR="009A3286" w:rsidRPr="008D7E51">
        <w:rPr>
          <w:sz w:val="24"/>
          <w:szCs w:val="24"/>
        </w:rPr>
        <w:t>несомненный</w:t>
      </w:r>
      <w:r w:rsidRPr="008D7E51">
        <w:rPr>
          <w:sz w:val="24"/>
          <w:szCs w:val="24"/>
        </w:rPr>
        <w:t xml:space="preserve"> </w:t>
      </w:r>
      <w:r w:rsidR="009A3286" w:rsidRPr="008D7E51">
        <w:rPr>
          <w:sz w:val="24"/>
          <w:szCs w:val="24"/>
        </w:rPr>
        <w:t xml:space="preserve">творческий </w:t>
      </w:r>
      <w:r w:rsidRPr="008D7E51">
        <w:rPr>
          <w:sz w:val="24"/>
          <w:szCs w:val="24"/>
        </w:rPr>
        <w:t xml:space="preserve">диалог с </w:t>
      </w:r>
      <w:r w:rsidR="009A3286" w:rsidRPr="008D7E51">
        <w:rPr>
          <w:sz w:val="24"/>
          <w:szCs w:val="24"/>
        </w:rPr>
        <w:t xml:space="preserve">выдающимися </w:t>
      </w:r>
      <w:r w:rsidRPr="008D7E51">
        <w:rPr>
          <w:sz w:val="24"/>
          <w:szCs w:val="24"/>
        </w:rPr>
        <w:t xml:space="preserve">мастерами </w:t>
      </w:r>
      <w:r w:rsidR="009A3286" w:rsidRPr="008D7E51">
        <w:rPr>
          <w:sz w:val="24"/>
          <w:szCs w:val="24"/>
        </w:rPr>
        <w:t xml:space="preserve">скульптуры Архипенко и </w:t>
      </w:r>
      <w:proofErr w:type="spellStart"/>
      <w:r w:rsidR="009A3286" w:rsidRPr="008D7E51">
        <w:rPr>
          <w:sz w:val="24"/>
          <w:szCs w:val="24"/>
        </w:rPr>
        <w:t>Бранкузи</w:t>
      </w:r>
      <w:proofErr w:type="spellEnd"/>
      <w:r w:rsidR="0074208B" w:rsidRPr="008D7E51">
        <w:rPr>
          <w:sz w:val="24"/>
          <w:szCs w:val="24"/>
        </w:rPr>
        <w:t>, с живописцем Жоржем Браком.</w:t>
      </w:r>
      <w:r w:rsidR="00A422D9" w:rsidRPr="008D7E51">
        <w:rPr>
          <w:sz w:val="24"/>
          <w:szCs w:val="24"/>
        </w:rPr>
        <w:t xml:space="preserve"> Здесь наследие русского </w:t>
      </w:r>
      <w:r w:rsidR="00F15C11" w:rsidRPr="008D7E51">
        <w:rPr>
          <w:sz w:val="24"/>
          <w:szCs w:val="24"/>
        </w:rPr>
        <w:t xml:space="preserve">супрематизма и агитационного </w:t>
      </w:r>
      <w:r w:rsidR="00A422D9" w:rsidRPr="008D7E51">
        <w:rPr>
          <w:sz w:val="24"/>
          <w:szCs w:val="24"/>
        </w:rPr>
        <w:t xml:space="preserve">фарфора.  И это диалоговое пространство в творчестве Галины </w:t>
      </w:r>
      <w:proofErr w:type="spellStart"/>
      <w:r w:rsidR="00A422D9" w:rsidRPr="008D7E51">
        <w:rPr>
          <w:sz w:val="24"/>
          <w:szCs w:val="24"/>
        </w:rPr>
        <w:t>Дулькиной</w:t>
      </w:r>
      <w:proofErr w:type="spellEnd"/>
      <w:r w:rsidR="00A422D9" w:rsidRPr="008D7E51">
        <w:rPr>
          <w:sz w:val="24"/>
          <w:szCs w:val="24"/>
        </w:rPr>
        <w:t xml:space="preserve"> подчёркнуто равноправно. </w:t>
      </w:r>
      <w:r w:rsidR="0074208B" w:rsidRPr="008D7E51">
        <w:rPr>
          <w:sz w:val="24"/>
          <w:szCs w:val="24"/>
        </w:rPr>
        <w:t xml:space="preserve"> </w:t>
      </w:r>
      <w:r w:rsidR="00A422D9" w:rsidRPr="008D7E51">
        <w:rPr>
          <w:sz w:val="24"/>
          <w:szCs w:val="24"/>
        </w:rPr>
        <w:t xml:space="preserve">Она определила круг своих собеседников, выбрав </w:t>
      </w:r>
      <w:r w:rsidR="00B41A1F" w:rsidRPr="008D7E51">
        <w:rPr>
          <w:sz w:val="24"/>
          <w:szCs w:val="24"/>
        </w:rPr>
        <w:t>тех кто предъявил своим творчеством</w:t>
      </w:r>
      <w:r w:rsidR="00A422D9" w:rsidRPr="008D7E51">
        <w:rPr>
          <w:sz w:val="24"/>
          <w:szCs w:val="24"/>
        </w:rPr>
        <w:t xml:space="preserve"> </w:t>
      </w:r>
      <w:r w:rsidR="00B41A1F" w:rsidRPr="008D7E51">
        <w:rPr>
          <w:sz w:val="24"/>
          <w:szCs w:val="24"/>
        </w:rPr>
        <w:t xml:space="preserve">манифесты формообразования и </w:t>
      </w:r>
      <w:r w:rsidR="00EE066E" w:rsidRPr="008D7E51">
        <w:rPr>
          <w:sz w:val="24"/>
          <w:szCs w:val="24"/>
        </w:rPr>
        <w:t xml:space="preserve">пластические модификации </w:t>
      </w:r>
      <w:r w:rsidR="00B41A1F" w:rsidRPr="008D7E51">
        <w:rPr>
          <w:sz w:val="24"/>
          <w:szCs w:val="24"/>
        </w:rPr>
        <w:t>цвета</w:t>
      </w:r>
      <w:r w:rsidR="00EE066E" w:rsidRPr="008D7E51">
        <w:rPr>
          <w:sz w:val="24"/>
          <w:szCs w:val="24"/>
        </w:rPr>
        <w:t>.</w:t>
      </w:r>
      <w:r w:rsidR="00B41A1F" w:rsidRPr="008D7E51">
        <w:rPr>
          <w:sz w:val="24"/>
          <w:szCs w:val="24"/>
        </w:rPr>
        <w:t xml:space="preserve"> </w:t>
      </w:r>
      <w:r w:rsidR="00A422D9" w:rsidRPr="008D7E51">
        <w:rPr>
          <w:sz w:val="24"/>
          <w:szCs w:val="24"/>
        </w:rPr>
        <w:t xml:space="preserve">Развивая новый формат кубизма, она исследует приемы этого направления в скульптуре и создает свой уникальный личностный почерк.  </w:t>
      </w:r>
      <w:bookmarkStart w:id="0" w:name="_GoBack"/>
      <w:bookmarkEnd w:id="0"/>
    </w:p>
    <w:p w:rsidR="008D7E51" w:rsidRPr="00391594" w:rsidRDefault="00391594" w:rsidP="00391594">
      <w:pPr>
        <w:spacing w:after="0"/>
        <w:ind w:left="-567" w:firstLine="567"/>
        <w:jc w:val="right"/>
        <w:rPr>
          <w:b/>
          <w:sz w:val="24"/>
          <w:szCs w:val="24"/>
        </w:rPr>
      </w:pPr>
      <w:r w:rsidRPr="00391594">
        <w:rPr>
          <w:b/>
          <w:sz w:val="24"/>
          <w:szCs w:val="24"/>
        </w:rPr>
        <w:t xml:space="preserve">Мария </w:t>
      </w:r>
      <w:proofErr w:type="spellStart"/>
      <w:r w:rsidRPr="00391594">
        <w:rPr>
          <w:b/>
          <w:sz w:val="24"/>
          <w:szCs w:val="24"/>
        </w:rPr>
        <w:t>Бурганова</w:t>
      </w:r>
      <w:proofErr w:type="spellEnd"/>
    </w:p>
    <w:p w:rsidR="008D7E51" w:rsidRDefault="00084ACF" w:rsidP="00391594">
      <w:pPr>
        <w:spacing w:after="0" w:line="240" w:lineRule="auto"/>
        <w:ind w:left="-567" w:firstLine="567"/>
        <w:jc w:val="right"/>
        <w:rPr>
          <w:sz w:val="24"/>
          <w:szCs w:val="24"/>
        </w:rPr>
      </w:pPr>
      <w:r w:rsidRPr="008D7E51">
        <w:rPr>
          <w:sz w:val="24"/>
          <w:szCs w:val="24"/>
        </w:rPr>
        <w:t>Заслуженный художник России</w:t>
      </w:r>
      <w:r w:rsidR="008D7E51">
        <w:rPr>
          <w:sz w:val="24"/>
          <w:szCs w:val="24"/>
        </w:rPr>
        <w:t xml:space="preserve"> </w:t>
      </w:r>
    </w:p>
    <w:p w:rsidR="00084ACF" w:rsidRPr="008D7E51" w:rsidRDefault="00084ACF" w:rsidP="00391594">
      <w:pPr>
        <w:spacing w:after="0" w:line="240" w:lineRule="auto"/>
        <w:ind w:left="-567" w:firstLine="567"/>
        <w:jc w:val="right"/>
        <w:rPr>
          <w:sz w:val="24"/>
          <w:szCs w:val="24"/>
        </w:rPr>
      </w:pPr>
      <w:r w:rsidRPr="008D7E51">
        <w:rPr>
          <w:sz w:val="24"/>
          <w:szCs w:val="24"/>
        </w:rPr>
        <w:t>Действительный член Российской академии художеств</w:t>
      </w:r>
    </w:p>
    <w:p w:rsidR="00084ACF" w:rsidRPr="008D7E51" w:rsidRDefault="00084ACF" w:rsidP="00391594">
      <w:pPr>
        <w:spacing w:after="0" w:line="240" w:lineRule="auto"/>
        <w:ind w:left="-567" w:firstLine="567"/>
        <w:jc w:val="right"/>
        <w:rPr>
          <w:sz w:val="24"/>
          <w:szCs w:val="24"/>
        </w:rPr>
      </w:pPr>
      <w:r w:rsidRPr="008D7E51">
        <w:rPr>
          <w:sz w:val="24"/>
          <w:szCs w:val="24"/>
        </w:rPr>
        <w:t>Доктор искусствоведения</w:t>
      </w:r>
    </w:p>
    <w:p w:rsidR="00084ACF" w:rsidRPr="008D7E51" w:rsidRDefault="00084ACF" w:rsidP="00391594">
      <w:pPr>
        <w:spacing w:after="0"/>
        <w:ind w:left="-567" w:firstLine="567"/>
        <w:jc w:val="right"/>
        <w:rPr>
          <w:sz w:val="24"/>
          <w:szCs w:val="24"/>
        </w:rPr>
      </w:pPr>
    </w:p>
    <w:sectPr w:rsidR="00084ACF" w:rsidRPr="008D7E51" w:rsidSect="008D7E5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8"/>
    <w:rsid w:val="000313D1"/>
    <w:rsid w:val="000655E8"/>
    <w:rsid w:val="00084ACF"/>
    <w:rsid w:val="0025531C"/>
    <w:rsid w:val="002A2FF9"/>
    <w:rsid w:val="00361227"/>
    <w:rsid w:val="00391594"/>
    <w:rsid w:val="00615DD1"/>
    <w:rsid w:val="0065577C"/>
    <w:rsid w:val="00726E96"/>
    <w:rsid w:val="0074208B"/>
    <w:rsid w:val="00795023"/>
    <w:rsid w:val="008D7E51"/>
    <w:rsid w:val="009A3286"/>
    <w:rsid w:val="00A422D9"/>
    <w:rsid w:val="00B41A1F"/>
    <w:rsid w:val="00B4243E"/>
    <w:rsid w:val="00B72BD7"/>
    <w:rsid w:val="00B8142A"/>
    <w:rsid w:val="00B840ED"/>
    <w:rsid w:val="00B85555"/>
    <w:rsid w:val="00BB55C7"/>
    <w:rsid w:val="00BE6FDB"/>
    <w:rsid w:val="00C4583B"/>
    <w:rsid w:val="00CA59C5"/>
    <w:rsid w:val="00DF1AB4"/>
    <w:rsid w:val="00EE066E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MariaAlex</dc:creator>
  <cp:lastModifiedBy>Борис</cp:lastModifiedBy>
  <cp:revision>4</cp:revision>
  <dcterms:created xsi:type="dcterms:W3CDTF">2016-04-01T08:01:00Z</dcterms:created>
  <dcterms:modified xsi:type="dcterms:W3CDTF">2016-07-13T06:54:00Z</dcterms:modified>
</cp:coreProperties>
</file>